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567" w:rsidRDefault="00420567" w:rsidP="00420567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K. </w:t>
      </w:r>
      <w:proofErr w:type="spellStart"/>
      <w:r>
        <w:rPr>
          <w:rFonts w:ascii="Times New Roman" w:hAnsi="Times New Roman"/>
          <w:sz w:val="22"/>
        </w:rPr>
        <w:t>McRoberts</w:t>
      </w:r>
      <w:proofErr w:type="spellEnd"/>
      <w:r>
        <w:rPr>
          <w:rFonts w:ascii="Times New Roman" w:hAnsi="Times New Roman"/>
          <w:sz w:val="22"/>
        </w:rPr>
        <w:t xml:space="preserve">, “Unilateralism, Bilateralism, and Multilateralism: Approaches to Canadian Federalism,” in R. Simeon, ed., </w:t>
      </w:r>
      <w:r>
        <w:rPr>
          <w:rFonts w:ascii="Times New Roman" w:hAnsi="Times New Roman"/>
          <w:i/>
          <w:sz w:val="22"/>
        </w:rPr>
        <w:t>Intergovernmental Relations</w:t>
      </w:r>
      <w:r>
        <w:rPr>
          <w:rFonts w:ascii="Times New Roman" w:hAnsi="Times New Roman"/>
          <w:sz w:val="22"/>
        </w:rPr>
        <w:t xml:space="preserve"> (Toronto UTP, 1985)</w:t>
      </w:r>
    </w:p>
    <w:p w:rsidR="00420567" w:rsidRDefault="00420567" w:rsidP="00420567">
      <w:pPr>
        <w:spacing w:after="120"/>
        <w:rPr>
          <w:rFonts w:ascii="Times New Roman" w:hAnsi="Times New Roman"/>
          <w:sz w:val="22"/>
        </w:rPr>
      </w:pPr>
    </w:p>
    <w:p w:rsidR="00420567" w:rsidRDefault="00420567" w:rsidP="00420567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Overview: </w:t>
      </w:r>
    </w:p>
    <w:p w:rsidR="00420567" w:rsidRDefault="00420567" w:rsidP="00420567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Purpose of the essay is to explore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federalism within 3 basic models of IGR: (1) unilateralism – in which each level of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 xml:space="preserve"> acts independently of the other; (2) bilateralism – in which the federal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 xml:space="preserve"> collaborates with provincial governments on an individual basis; and (3) multilateralism – in which the federal government acts jointly with all/most of the provincial </w:t>
      </w:r>
      <w:proofErr w:type="spellStart"/>
      <w:r>
        <w:rPr>
          <w:rFonts w:ascii="Times New Roman" w:hAnsi="Times New Roman"/>
          <w:sz w:val="22"/>
        </w:rPr>
        <w:t>govts</w:t>
      </w:r>
      <w:proofErr w:type="spellEnd"/>
      <w:r>
        <w:rPr>
          <w:rFonts w:ascii="Times New Roman" w:hAnsi="Times New Roman"/>
          <w:sz w:val="22"/>
        </w:rPr>
        <w:t xml:space="preserve">. The paper concludes that over past few decades,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federalism has undergone profound transformation that has placed a premium on federal-provincial collaboration and imposed new costs on unilateralism (such that “classic federalism” no longer really exists)</w:t>
      </w:r>
    </w:p>
    <w:p w:rsidR="00420567" w:rsidRDefault="00420567" w:rsidP="00420567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Background</w:t>
      </w:r>
    </w:p>
    <w:p w:rsidR="00416238" w:rsidRDefault="00EB3A21" w:rsidP="00EB3A21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EB3A21">
        <w:rPr>
          <w:rFonts w:ascii="Times New Roman" w:hAnsi="Times New Roman"/>
          <w:sz w:val="22"/>
        </w:rPr>
        <w:t xml:space="preserve">Examines these 3 models based on 3 criteria: (1) effectiveness of policy formation and implementation; (2) the accommodation of underlying diversities in </w:t>
      </w:r>
      <w:proofErr w:type="spellStart"/>
      <w:r w:rsidRPr="00EB3A21">
        <w:rPr>
          <w:rFonts w:ascii="Times New Roman" w:hAnsi="Times New Roman"/>
          <w:sz w:val="22"/>
        </w:rPr>
        <w:t>Cdn</w:t>
      </w:r>
      <w:proofErr w:type="spellEnd"/>
      <w:r w:rsidRPr="00EB3A21">
        <w:rPr>
          <w:rFonts w:ascii="Times New Roman" w:hAnsi="Times New Roman"/>
          <w:sz w:val="22"/>
        </w:rPr>
        <w:t xml:space="preserve"> society that are necessitated by federalism; and (3) the attainment of such democratic ideals as parliamentary control of the executive and accountability of governments to citizens</w:t>
      </w:r>
    </w:p>
    <w:p w:rsidR="00EB3A21" w:rsidRPr="00416238" w:rsidRDefault="00416238" w:rsidP="00416238">
      <w:pPr>
        <w:spacing w:after="12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Unilateralism</w:t>
      </w:r>
    </w:p>
    <w:p w:rsidR="00EB3A21" w:rsidRDefault="00EB3A21" w:rsidP="00EB3A21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Some pol</w:t>
      </w:r>
      <w:r w:rsidR="00416238">
        <w:rPr>
          <w:rFonts w:ascii="Times New Roman" w:hAnsi="Times New Roman"/>
          <w:sz w:val="22"/>
        </w:rPr>
        <w:t xml:space="preserve">icy areas continue to under this norm </w:t>
      </w:r>
      <w:r>
        <w:rPr>
          <w:rFonts w:ascii="Times New Roman" w:hAnsi="Times New Roman"/>
          <w:sz w:val="22"/>
        </w:rPr>
        <w:t xml:space="preserve">– usually due to the federal government being able to monopolize due to clear constitutional mandate or </w:t>
      </w:r>
      <w:proofErr w:type="spellStart"/>
      <w:r>
        <w:rPr>
          <w:rFonts w:ascii="Times New Roman" w:hAnsi="Times New Roman"/>
          <w:sz w:val="22"/>
        </w:rPr>
        <w:t>unreadiness</w:t>
      </w:r>
      <w:proofErr w:type="spellEnd"/>
      <w:r>
        <w:rPr>
          <w:rFonts w:ascii="Times New Roman" w:hAnsi="Times New Roman"/>
          <w:sz w:val="22"/>
        </w:rPr>
        <w:t xml:space="preserve"> / unwillingness by provinces to engage in that area (i.e. monetary policy, defence, external tariffs)</w:t>
      </w:r>
    </w:p>
    <w:p w:rsidR="00416238" w:rsidRDefault="00416238" w:rsidP="00EB3A21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May still seem (from certain perspectives) to be more advantageous than collaboration – it at least avoids executive federalism which has been blamed for the breakdown in parliamentary control</w:t>
      </w:r>
    </w:p>
    <w:p w:rsidR="00416238" w:rsidRDefault="00416238" w:rsidP="00EB3A21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However, without fed-</w:t>
      </w:r>
      <w:proofErr w:type="spellStart"/>
      <w:r>
        <w:rPr>
          <w:rFonts w:ascii="Times New Roman" w:hAnsi="Times New Roman"/>
          <w:sz w:val="22"/>
        </w:rPr>
        <w:t>prov</w:t>
      </w:r>
      <w:proofErr w:type="spellEnd"/>
      <w:r>
        <w:rPr>
          <w:rFonts w:ascii="Times New Roman" w:hAnsi="Times New Roman"/>
          <w:sz w:val="22"/>
        </w:rPr>
        <w:t xml:space="preserve"> collaboration, there is bound to be duplication and waste (or “double unilateralism”)</w:t>
      </w:r>
    </w:p>
    <w:p w:rsidR="00416238" w:rsidRDefault="00416238" w:rsidP="00416238">
      <w:pPr>
        <w:spacing w:after="12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Bilateralism vs. Multilateralism</w:t>
      </w:r>
    </w:p>
    <w:p w:rsidR="00FE096A" w:rsidRPr="00FE096A" w:rsidRDefault="00FE096A" w:rsidP="00FE096A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FE096A">
        <w:rPr>
          <w:rFonts w:ascii="Times New Roman" w:hAnsi="Times New Roman"/>
          <w:sz w:val="22"/>
        </w:rPr>
        <w:t xml:space="preserve">Bilateralism can take on 2 forms: </w:t>
      </w:r>
    </w:p>
    <w:p w:rsidR="00FE096A" w:rsidRDefault="00FE096A" w:rsidP="00FE096A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Negotiation and agreement occurs with one province alone</w:t>
      </w:r>
    </w:p>
    <w:p w:rsidR="00FE096A" w:rsidRDefault="00FE096A" w:rsidP="00FE096A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Ottawa enters into parallel agreements with most if not all of the provinces</w:t>
      </w:r>
    </w:p>
    <w:p w:rsidR="00FE096A" w:rsidRPr="00FE096A" w:rsidRDefault="00FE096A" w:rsidP="00FE096A">
      <w:pPr>
        <w:pStyle w:val="ListParagraph"/>
        <w:spacing w:after="120"/>
        <w:ind w:left="1440"/>
        <w:rPr>
          <w:rFonts w:ascii="Times New Roman" w:hAnsi="Times New Roman"/>
          <w:sz w:val="22"/>
        </w:rPr>
      </w:pPr>
    </w:p>
    <w:p w:rsidR="00FE096A" w:rsidRPr="00FE096A" w:rsidRDefault="00FE096A" w:rsidP="00FE096A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FE096A">
        <w:rPr>
          <w:rFonts w:ascii="Times New Roman" w:hAnsi="Times New Roman"/>
          <w:sz w:val="22"/>
        </w:rPr>
        <w:t>Multilateralism consists of an agreement between Ottawa and at least two provinces together</w:t>
      </w:r>
    </w:p>
    <w:p w:rsidR="00FE096A" w:rsidRDefault="00FE096A" w:rsidP="00FE096A">
      <w:pPr>
        <w:pStyle w:val="ListParagraph"/>
        <w:spacing w:after="120"/>
        <w:rPr>
          <w:rFonts w:ascii="Times New Roman" w:hAnsi="Times New Roman"/>
          <w:b/>
          <w:sz w:val="22"/>
        </w:rPr>
      </w:pPr>
    </w:p>
    <w:p w:rsidR="00FE096A" w:rsidRPr="00FE096A" w:rsidRDefault="00FE096A" w:rsidP="00FE096A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>Both forms are likely to give rise to asymmetrical federalism</w:t>
      </w:r>
    </w:p>
    <w:p w:rsidR="00420567" w:rsidRPr="00FE096A" w:rsidRDefault="00FE096A" w:rsidP="00FE096A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In terms of democratic ideals, such asymmetry seems undesirable, however, it has been almost tailor-made for Canada’s political system which requires the accommodation of societal diversity (which </w:t>
      </w:r>
      <w:proofErr w:type="spellStart"/>
      <w:r>
        <w:rPr>
          <w:rFonts w:ascii="Times New Roman" w:hAnsi="Times New Roman"/>
          <w:sz w:val="22"/>
        </w:rPr>
        <w:t>McRoberts</w:t>
      </w:r>
      <w:proofErr w:type="spellEnd"/>
      <w:r>
        <w:rPr>
          <w:rFonts w:ascii="Times New Roman" w:hAnsi="Times New Roman"/>
          <w:sz w:val="22"/>
        </w:rPr>
        <w:t xml:space="preserve"> notes has been an endemic problem in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politics)</w:t>
      </w:r>
    </w:p>
    <w:sectPr w:rsidR="00420567" w:rsidRPr="00FE096A" w:rsidSect="00420567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32DDE"/>
    <w:multiLevelType w:val="hybridMultilevel"/>
    <w:tmpl w:val="D698173A"/>
    <w:lvl w:ilvl="0" w:tplc="FB70888C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0567"/>
    <w:rsid w:val="00416238"/>
    <w:rsid w:val="00420567"/>
    <w:rsid w:val="00EB3A21"/>
    <w:rsid w:val="00FE096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5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B3A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2012-04-30T21:06:00Z</dcterms:created>
  <dcterms:modified xsi:type="dcterms:W3CDTF">2012-04-30T23:15:00Z</dcterms:modified>
</cp:coreProperties>
</file>